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132C" w14:textId="77777777" w:rsidR="009C13EA" w:rsidRDefault="009C13EA" w:rsidP="009C13EA">
      <w:pPr>
        <w:rPr>
          <w:b/>
          <w:bCs/>
        </w:rPr>
      </w:pPr>
    </w:p>
    <w:p w14:paraId="5322F535" w14:textId="761A0E7F" w:rsidR="009C13EA" w:rsidRPr="009C13EA" w:rsidRDefault="009C13EA" w:rsidP="009C13EA">
      <w:r w:rsidRPr="009C13EA">
        <w:rPr>
          <w:b/>
          <w:bCs/>
        </w:rPr>
        <w:t>My semester at East China University of Political Science and Law</w:t>
      </w:r>
    </w:p>
    <w:p w14:paraId="7F25D408" w14:textId="77777777" w:rsidR="009C13EA" w:rsidRPr="009C13EA" w:rsidRDefault="009C13EA" w:rsidP="009C13EA"/>
    <w:p w14:paraId="694438AE" w14:textId="77777777" w:rsidR="009C13EA" w:rsidRPr="009C13EA" w:rsidRDefault="009C13EA" w:rsidP="009C13EA">
      <w:r w:rsidRPr="009C13EA">
        <w:t>Thanks to the scholarship, I had the incredible opportunity to study at East China University of Political Science and Law, an experience that has been both academically enriching and personally rewarding.</w:t>
      </w:r>
    </w:p>
    <w:p w14:paraId="793F5C20" w14:textId="77777777" w:rsidR="009C13EA" w:rsidRPr="009C13EA" w:rsidRDefault="009C13EA" w:rsidP="009C13EA"/>
    <w:p w14:paraId="0EBE2D91" w14:textId="77777777" w:rsidR="009C13EA" w:rsidRPr="009C13EA" w:rsidRDefault="009C13EA" w:rsidP="009C13EA">
      <w:r w:rsidRPr="009C13EA">
        <w:t>Academically, I was able to take highly specialized and prestigious courses that are rarely available in Sweden. One standout was International Investment Law, where we engaged in in-depth case studies, investment treaty analysis, and practical exercises such as negotiations and moot arbitration. We explored China’s legal framework as a host state, its global investment strategies—including in Africa, Latin America, and Europe—and the complex disputes that arise in international arbitration. I also had the privilege of studying Public International Law, engaging with fundamental treaties and legal principles, but from a distinctly Chinese perspective, providing invaluable comparative insights. However, the most intellectually stimulating course was Chinese Civil Law, where I explored the complexities of a legal system that, despite its unique structure and ideological foundations, shares unexpected similarities with Swedish law.</w:t>
      </w:r>
    </w:p>
    <w:p w14:paraId="30E6C38E" w14:textId="77777777" w:rsidR="009C13EA" w:rsidRPr="009C13EA" w:rsidRDefault="009C13EA" w:rsidP="009C13EA"/>
    <w:p w14:paraId="1FE8FB0D" w14:textId="77777777" w:rsidR="009C13EA" w:rsidRPr="009C13EA" w:rsidRDefault="009C13EA" w:rsidP="009C13EA">
      <w:r w:rsidRPr="009C13EA">
        <w:t>Beyond academics, this experience has been invaluable in so many ways. I have built lifelong friendships and gained insights into a culture and a city I would never have fully understood otherwise. The scholarship also allowed me to explore nearby cities like Suzhou, Hangzhou, Nanjing, and even take a longer trip to Beijing.</w:t>
      </w:r>
    </w:p>
    <w:p w14:paraId="47F3DABE" w14:textId="77777777" w:rsidR="009C13EA" w:rsidRPr="009C13EA" w:rsidRDefault="009C13EA" w:rsidP="009C13EA"/>
    <w:p w14:paraId="711B8DA0" w14:textId="77777777" w:rsidR="009C13EA" w:rsidRPr="009C13EA" w:rsidRDefault="009C13EA" w:rsidP="009C13EA">
      <w:r w:rsidRPr="009C13EA">
        <w:t>With financial concerns alleviated, I was able to fully focus on my studies, social life, and networking. Whether at academic events, through local students on campus, or even while running on the university track, I had the chance to connect with people from diverse backgrounds, enriching both my personal and professional outlook.</w:t>
      </w:r>
    </w:p>
    <w:p w14:paraId="491534D3" w14:textId="77777777" w:rsidR="009C13EA" w:rsidRPr="009C13EA" w:rsidRDefault="009C13EA" w:rsidP="009C13EA"/>
    <w:p w14:paraId="2627C44F" w14:textId="1673A4FF" w:rsidR="00E23883" w:rsidRDefault="009C13EA" w:rsidP="009C13EA">
      <w:r w:rsidRPr="009C13EA">
        <w:t>I am deeply grateful for this opportunity, which has undoubtedly shaped my future ambitions and broadened my perspective on international law and global relations.</w:t>
      </w:r>
      <w:r w:rsidR="00ED056C">
        <w:br/>
      </w:r>
      <w:r w:rsidR="00ED056C">
        <w:br/>
      </w:r>
      <w:r w:rsidR="00ED056C">
        <w:br/>
      </w:r>
      <w:r w:rsidR="00ED056C">
        <w:br/>
        <w:t>Linnéa Dunberg</w:t>
      </w:r>
    </w:p>
    <w:sectPr w:rsidR="00E238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3EA"/>
    <w:rsid w:val="002C384B"/>
    <w:rsid w:val="005E4E46"/>
    <w:rsid w:val="00690FF3"/>
    <w:rsid w:val="009C13EA"/>
    <w:rsid w:val="00E23883"/>
    <w:rsid w:val="00E94F8D"/>
    <w:rsid w:val="00ED0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06D4D"/>
  <w15:chartTrackingRefBased/>
  <w15:docId w15:val="{5F2EFFB6-25EE-4E91-AE2C-6646CBDEC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13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13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13E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13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13E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13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13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13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13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13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13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13E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13E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13E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13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13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13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13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13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13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13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13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13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13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13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13E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13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13E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13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7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308</Words>
  <Characters>1756</Characters>
  <Application>Microsoft Office Word</Application>
  <DocSecurity>0</DocSecurity>
  <Lines>14</Lines>
  <Paragraphs>4</Paragraphs>
  <ScaleCrop>false</ScaleCrop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</dc:creator>
  <cp:keywords/>
  <dc:description/>
  <cp:lastModifiedBy>Håkan</cp:lastModifiedBy>
  <cp:revision>3</cp:revision>
  <dcterms:created xsi:type="dcterms:W3CDTF">2025-02-07T07:37:00Z</dcterms:created>
  <dcterms:modified xsi:type="dcterms:W3CDTF">2025-02-07T07:49:00Z</dcterms:modified>
</cp:coreProperties>
</file>